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0F2002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4422C1">
        <w:rPr>
          <w:rFonts w:ascii="Calibri" w:hAnsi="Calibri" w:cs="Arial"/>
          <w:b/>
          <w:sz w:val="28"/>
          <w:szCs w:val="28"/>
        </w:rPr>
        <w:t>30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4422C1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4422C1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F2002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4422C1">
        <w:rPr>
          <w:rFonts w:ascii="Calibri" w:hAnsi="Calibri" w:cs="Arial"/>
          <w:b/>
          <w:highlight w:val="yellow"/>
          <w:u w:val="single"/>
        </w:rPr>
        <w:t>30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C779E4" w:rsidRDefault="00C779E4" w:rsidP="00C779E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Test 2</w:t>
      </w:r>
      <w:r>
        <w:rPr>
          <w:rFonts w:ascii="Calibri" w:hAnsi="Calibri" w:cs="Arial"/>
          <w:b/>
        </w:rPr>
        <w:t xml:space="preserve"> Day 2</w:t>
      </w:r>
      <w:bookmarkStart w:id="0" w:name="_GoBack"/>
      <w:bookmarkEnd w:id="0"/>
    </w:p>
    <w:p w:rsidR="00C779E4" w:rsidRPr="008955CC" w:rsidRDefault="00C779E4" w:rsidP="00C779E4">
      <w:pPr>
        <w:rPr>
          <w:rFonts w:ascii="Calibri" w:hAnsi="Calibri" w:cs="Arial"/>
        </w:rPr>
      </w:pPr>
      <w:r>
        <w:rPr>
          <w:rFonts w:ascii="Calibri" w:hAnsi="Calibri" w:cs="Arial"/>
        </w:rPr>
        <w:t>Homework: None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4422C1">
        <w:rPr>
          <w:rFonts w:ascii="Calibri" w:hAnsi="Calibri" w:cs="Arial"/>
          <w:b/>
          <w:highlight w:val="yellow"/>
          <w:u w:val="single"/>
        </w:rPr>
        <w:t>1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C779E4" w:rsidRDefault="00C779E4" w:rsidP="00C779E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1: What is Area?</w:t>
      </w:r>
    </w:p>
    <w:p w:rsidR="00C779E4" w:rsidRPr="004878C7" w:rsidRDefault="00C779E4" w:rsidP="00C779E4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4878C7">
        <w:rPr>
          <w:rFonts w:ascii="Calibri" w:hAnsi="Calibri" w:cs="Arial"/>
          <w:b/>
          <w:highlight w:val="yellow"/>
          <w:u w:val="single"/>
        </w:rPr>
        <w:t>2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C779E4" w:rsidRDefault="00C779E4" w:rsidP="00C779E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2: Properties of Area</w:t>
      </w:r>
    </w:p>
    <w:p w:rsidR="00C779E4" w:rsidRPr="008955CC" w:rsidRDefault="00C779E4" w:rsidP="00C779E4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2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4422C1">
        <w:rPr>
          <w:rFonts w:ascii="Calibri" w:hAnsi="Calibri" w:cs="Arial"/>
          <w:b/>
          <w:highlight w:val="yellow"/>
          <w:u w:val="single"/>
        </w:rPr>
        <w:t>3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C779E4" w:rsidRDefault="00C779E4" w:rsidP="00C779E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3: The Scaling Principle for Area</w:t>
      </w:r>
    </w:p>
    <w:p w:rsidR="00C779E4" w:rsidRPr="008D2056" w:rsidRDefault="00C779E4" w:rsidP="00C779E4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3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4422C1">
        <w:rPr>
          <w:rFonts w:ascii="Calibri" w:hAnsi="Calibri" w:cs="Arial"/>
          <w:b/>
          <w:highlight w:val="yellow"/>
          <w:u w:val="single"/>
        </w:rPr>
        <w:t>4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C779E4" w:rsidRDefault="00C779E4" w:rsidP="00C779E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4: Proving the Area of a Disk</w:t>
      </w:r>
    </w:p>
    <w:p w:rsidR="00C779E4" w:rsidRPr="008D2056" w:rsidRDefault="00C779E4" w:rsidP="00C779E4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4</w:t>
      </w:r>
    </w:p>
    <w:p w:rsidR="003B29C9" w:rsidRDefault="003B29C9" w:rsidP="003B29C9">
      <w:pPr>
        <w:rPr>
          <w:rFonts w:ascii="Calibri" w:hAnsi="Calibri" w:cs="Arial"/>
        </w:rPr>
      </w:pPr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263086"/>
    <w:rsid w:val="002A2870"/>
    <w:rsid w:val="002A7A84"/>
    <w:rsid w:val="003A2BDD"/>
    <w:rsid w:val="003B29C9"/>
    <w:rsid w:val="003D4C06"/>
    <w:rsid w:val="00440D40"/>
    <w:rsid w:val="004422C1"/>
    <w:rsid w:val="004665A1"/>
    <w:rsid w:val="00477159"/>
    <w:rsid w:val="004878C7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AE6F18"/>
    <w:rsid w:val="00AF6329"/>
    <w:rsid w:val="00B00E87"/>
    <w:rsid w:val="00B1073B"/>
    <w:rsid w:val="00B63B74"/>
    <w:rsid w:val="00C35BC8"/>
    <w:rsid w:val="00C52913"/>
    <w:rsid w:val="00C779E4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3</cp:revision>
  <cp:lastPrinted>2017-03-23T23:27:00Z</cp:lastPrinted>
  <dcterms:created xsi:type="dcterms:W3CDTF">2018-04-26T18:18:00Z</dcterms:created>
  <dcterms:modified xsi:type="dcterms:W3CDTF">2018-04-27T17:19:00Z</dcterms:modified>
</cp:coreProperties>
</file>